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D449" w14:textId="77777777" w:rsidR="005B410C" w:rsidRDefault="00000000">
      <w:pPr>
        <w:jc w:val="center"/>
        <w:rPr>
          <w:rFonts w:ascii="Verdana" w:hAnsi="Verdana"/>
          <w:b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b/>
          <w:color w:val="404040"/>
          <w:sz w:val="32"/>
          <w:szCs w:val="32"/>
          <w:u w:val="single"/>
          <w:shd w:val="clear" w:color="auto" w:fill="FFFFFF"/>
        </w:rPr>
        <w:t>ОБЪЯВЛЕНИЕ</w:t>
      </w:r>
      <w:r>
        <w:rPr>
          <w:rFonts w:ascii="Times New Roman" w:hAnsi="Times New Roman" w:cs="Arial"/>
          <w:b/>
          <w:color w:val="4040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Arial"/>
          <w:b/>
          <w:color w:val="404040"/>
          <w:sz w:val="28"/>
          <w:szCs w:val="28"/>
          <w:shd w:val="clear" w:color="auto" w:fill="FFFFFF"/>
        </w:rPr>
        <w:br/>
        <w:t xml:space="preserve">                       </w:t>
      </w:r>
    </w:p>
    <w:p w14:paraId="5C67C4B1" w14:textId="77777777" w:rsidR="005B410C" w:rsidRDefault="00000000">
      <w:pPr>
        <w:jc w:val="center"/>
        <w:rPr>
          <w:rFonts w:ascii="Verdana" w:hAnsi="Verdana"/>
          <w:b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b/>
          <w:sz w:val="28"/>
          <w:szCs w:val="28"/>
        </w:rPr>
        <w:t>Уважаемые садоводы СНТ «Садовод»!</w:t>
      </w:r>
      <w:r>
        <w:rPr>
          <w:rFonts w:ascii="Times New Roman" w:hAnsi="Times New Roman" w:cs="Arial"/>
          <w:b/>
          <w:sz w:val="28"/>
          <w:szCs w:val="28"/>
        </w:rPr>
        <w:br/>
      </w:r>
      <w:r>
        <w:rPr>
          <w:rFonts w:ascii="Times New Roman" w:hAnsi="Times New Roman"/>
          <w:b/>
          <w:color w:val="404040"/>
          <w:sz w:val="28"/>
          <w:szCs w:val="28"/>
          <w:shd w:val="clear" w:color="auto" w:fill="FFFFFF"/>
        </w:rPr>
        <w:t xml:space="preserve"> </w:t>
      </w:r>
    </w:p>
    <w:p w14:paraId="13F1A1C8" w14:textId="77777777" w:rsidR="005B410C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 xml:space="preserve">Согласно решению правления от 03.12.2023г., назначается очное внеочередное общее собрание членов СНТ «Садовод» и владельцев земельных участков, не являющихся членами СНТ «Садовод».        </w:t>
      </w:r>
      <w:r>
        <w:rPr>
          <w:rFonts w:ascii="Times New Roman" w:hAnsi="Times New Roman"/>
          <w:b/>
          <w:color w:val="404040"/>
          <w:sz w:val="28"/>
          <w:szCs w:val="28"/>
          <w:shd w:val="clear" w:color="auto" w:fill="FFFFFF"/>
        </w:rPr>
        <w:t xml:space="preserve">    </w:t>
      </w:r>
    </w:p>
    <w:p w14:paraId="37D82337" w14:textId="77777777" w:rsidR="005B410C" w:rsidRDefault="00000000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404040"/>
          <w:sz w:val="32"/>
          <w:szCs w:val="32"/>
          <w:u w:val="single"/>
          <w:shd w:val="clear" w:color="auto" w:fill="FFFFFF"/>
        </w:rPr>
        <w:t xml:space="preserve">27.01.2024г.   в 12час.00 мин </w:t>
      </w:r>
    </w:p>
    <w:p w14:paraId="79CBB93D" w14:textId="77777777" w:rsidR="005B410C" w:rsidRDefault="00000000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color w:val="404040"/>
          <w:sz w:val="28"/>
          <w:szCs w:val="28"/>
          <w:u w:val="single"/>
          <w:shd w:val="clear" w:color="auto" w:fill="FFFFFF"/>
        </w:rPr>
        <w:t>по адресу: г. Воронеж, ПГТ Шилово, Ближние сады, ул. Мичурина, 6</w:t>
      </w:r>
      <w:r>
        <w:rPr>
          <w:rFonts w:ascii="Times New Roman" w:hAnsi="Times New Roman"/>
          <w:b/>
          <w:color w:val="40404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14:paraId="178E4536" w14:textId="77777777" w:rsidR="005B410C" w:rsidRDefault="005B410C">
      <w:pPr>
        <w:suppressAutoHyphens w:val="0"/>
        <w:jc w:val="center"/>
        <w:rPr>
          <w:rFonts w:cs="Arial"/>
          <w:b/>
          <w:color w:val="404040"/>
          <w:shd w:val="clear" w:color="auto" w:fill="FFFFFF"/>
        </w:rPr>
      </w:pPr>
    </w:p>
    <w:p w14:paraId="4801D965" w14:textId="77777777" w:rsidR="005B410C" w:rsidRDefault="00000000">
      <w:pPr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color w:val="404040"/>
          <w:sz w:val="28"/>
          <w:szCs w:val="28"/>
          <w:shd w:val="clear" w:color="auto" w:fill="FFFFFF"/>
        </w:rPr>
        <w:t>Повестка дня:</w:t>
      </w:r>
    </w:p>
    <w:p w14:paraId="09FDDB0D" w14:textId="7B37C5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Arial"/>
          <w:sz w:val="28"/>
          <w:szCs w:val="28"/>
        </w:rPr>
        <w:t xml:space="preserve">Отказ от 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>собственности на энерго</w:t>
      </w:r>
      <w:r w:rsidR="007E1442"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 xml:space="preserve">передающее оборудование, электрических сетей по передаче электроэнергии и передаче их в ПАО «ТНС энерго Воронеж» </w:t>
      </w:r>
      <w:r>
        <w:rPr>
          <w:rFonts w:ascii="Times New Roman" w:hAnsi="Times New Roman" w:cs="Arial"/>
          <w:sz w:val="28"/>
          <w:szCs w:val="28"/>
        </w:rPr>
        <w:t xml:space="preserve">(данный вопрос включён в повестку дня по требованию </w:t>
      </w:r>
      <w:r>
        <w:rPr>
          <w:rFonts w:ascii="Times New Roman" w:eastAsia="Times New Roman" w:hAnsi="Times New Roman" w:cs="Arial"/>
          <w:color w:val="000000"/>
          <w:kern w:val="0"/>
          <w:sz w:val="28"/>
          <w:szCs w:val="28"/>
          <w:lang w:eastAsia="ru-RU"/>
          <w14:ligatures w14:val="none"/>
        </w:rPr>
        <w:t>ПАО «ТНС энерго Воронеж»).</w:t>
      </w:r>
    </w:p>
    <w:p w14:paraId="6AC92FA7" w14:textId="77777777" w:rsidR="005B410C" w:rsidRDefault="005B410C">
      <w:pPr>
        <w:suppressAutoHyphens w:val="0"/>
        <w:spacing w:after="0" w:line="240" w:lineRule="auto"/>
        <w:jc w:val="both"/>
        <w:rPr>
          <w:rFonts w:eastAsia="Times New Roman" w:cs="Arial"/>
          <w:color w:val="000000"/>
          <w:kern w:val="0"/>
          <w:lang w:eastAsia="ru-RU"/>
          <w14:ligatures w14:val="none"/>
        </w:rPr>
      </w:pPr>
    </w:p>
    <w:p w14:paraId="433600C5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Arial"/>
          <w:sz w:val="28"/>
          <w:szCs w:val="28"/>
        </w:rPr>
        <w:t>Утверждение регламента проведения общего собрания членов СНТ «Садовод» и правообладателей земельных участков, не являющихся членами СНТ «Садовод».</w:t>
      </w:r>
    </w:p>
    <w:p w14:paraId="09C85D03" w14:textId="77777777" w:rsidR="005B410C" w:rsidRDefault="005B410C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66A4EE97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>. Утверждение положения о ревизионной комиссии.</w:t>
      </w:r>
    </w:p>
    <w:p w14:paraId="60620107" w14:textId="77777777" w:rsidR="005B410C" w:rsidRDefault="005B410C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2ACE5225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4</w:t>
      </w:r>
      <w:r>
        <w:rPr>
          <w:rFonts w:ascii="Times New Roman" w:hAnsi="Times New Roman" w:cs="Arial"/>
          <w:sz w:val="28"/>
          <w:szCs w:val="28"/>
        </w:rPr>
        <w:t>.Утверждение Устава СНТ «Садовод».</w:t>
      </w:r>
    </w:p>
    <w:p w14:paraId="48321ECC" w14:textId="77777777" w:rsidR="005B410C" w:rsidRDefault="005B410C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45D44B48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5</w:t>
      </w:r>
      <w:r>
        <w:rPr>
          <w:rFonts w:ascii="Times New Roman" w:hAnsi="Times New Roman" w:cs="Arial"/>
          <w:sz w:val="28"/>
          <w:szCs w:val="28"/>
        </w:rPr>
        <w:t>. Утверждение отчёта И.О. председателя СНТ «Садовод по итогам работы в 2023г.</w:t>
      </w:r>
    </w:p>
    <w:p w14:paraId="7C58D475" w14:textId="77777777" w:rsidR="005B410C" w:rsidRDefault="005B410C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76DB7B65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Arial"/>
          <w:sz w:val="28"/>
          <w:szCs w:val="28"/>
        </w:rPr>
        <w:t>Утверждение отчёта (акта) ревизионной комиссии по итогам работы в 2023г.</w:t>
      </w:r>
    </w:p>
    <w:p w14:paraId="5D19CB4C" w14:textId="77777777" w:rsidR="005B410C" w:rsidRDefault="005B410C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41991B52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7.</w:t>
      </w:r>
      <w:r>
        <w:rPr>
          <w:rFonts w:ascii="Times New Roman" w:hAnsi="Times New Roman" w:cs="Arial"/>
          <w:sz w:val="28"/>
          <w:szCs w:val="28"/>
        </w:rPr>
        <w:t xml:space="preserve"> Утверждение штатного расписания СНТ «Садовод», сметы доходов и расходов 2024г., тарифной ставки для расчёта суммы ежегодных членских взносов.</w:t>
      </w:r>
    </w:p>
    <w:p w14:paraId="29B9E42B" w14:textId="77777777" w:rsidR="005B410C" w:rsidRDefault="005B410C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5B73151E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8.</w:t>
      </w:r>
      <w:r>
        <w:rPr>
          <w:rFonts w:ascii="Times New Roman" w:hAnsi="Times New Roman" w:cs="Arial"/>
          <w:sz w:val="28"/>
          <w:szCs w:val="28"/>
        </w:rPr>
        <w:t xml:space="preserve"> Выборы членов правления, председателя СНТ «Садовод».</w:t>
      </w:r>
    </w:p>
    <w:p w14:paraId="68FE1562" w14:textId="77777777" w:rsidR="005B410C" w:rsidRDefault="005B410C">
      <w:pPr>
        <w:suppressAutoHyphens w:val="0"/>
        <w:spacing w:after="0" w:line="240" w:lineRule="auto"/>
        <w:jc w:val="both"/>
        <w:rPr>
          <w:rFonts w:cs="Arial"/>
          <w:b/>
          <w:bCs/>
        </w:rPr>
      </w:pPr>
    </w:p>
    <w:p w14:paraId="7687499C" w14:textId="77777777" w:rsidR="005B410C" w:rsidRDefault="00000000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Arial"/>
          <w:sz w:val="28"/>
          <w:szCs w:val="28"/>
        </w:rPr>
        <w:t>Выборы членов ревизионной комиссии.</w:t>
      </w:r>
    </w:p>
    <w:p w14:paraId="3F1FCCEC" w14:textId="77777777" w:rsidR="005B410C" w:rsidRDefault="005B410C">
      <w:pPr>
        <w:suppressAutoHyphens w:val="0"/>
        <w:jc w:val="both"/>
        <w:rPr>
          <w:rFonts w:cs="Arial"/>
        </w:rPr>
      </w:pPr>
    </w:p>
    <w:p w14:paraId="42055F43" w14:textId="77777777" w:rsidR="005B410C" w:rsidRDefault="00000000">
      <w:pPr>
        <w:suppressAutoHyphens w:val="0"/>
        <w:jc w:val="both"/>
      </w:pPr>
      <w:r>
        <w:rPr>
          <w:rFonts w:ascii="Times New Roman" w:hAnsi="Times New Roman" w:cs="Arial"/>
          <w:i/>
          <w:iCs/>
          <w:sz w:val="28"/>
          <w:szCs w:val="28"/>
        </w:rPr>
        <w:t>Правление СНТ «Садовод»</w:t>
      </w:r>
    </w:p>
    <w:sectPr w:rsidR="005B41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0C"/>
    <w:rsid w:val="005B410C"/>
    <w:rsid w:val="007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951B"/>
  <w15:docId w15:val="{A1675C47-EC2A-4C5C-9FD5-F2D5F96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Левина</dc:creator>
  <dc:description/>
  <cp:lastModifiedBy>Надежда Левина</cp:lastModifiedBy>
  <cp:revision>10</cp:revision>
  <dcterms:created xsi:type="dcterms:W3CDTF">2024-01-11T15:13:00Z</dcterms:created>
  <dcterms:modified xsi:type="dcterms:W3CDTF">2024-01-12T09:16:00Z</dcterms:modified>
  <dc:language>ru-RU</dc:language>
</cp:coreProperties>
</file>